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F7" w:rsidRDefault="00591CF7" w:rsidP="00591CF7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BF17" wp14:editId="687D862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CF7" w:rsidRDefault="00591CF7" w:rsidP="00591CF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591CF7" w:rsidRDefault="00591CF7" w:rsidP="00591CF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8FA9B5" wp14:editId="4C6E590C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CF7" w:rsidRDefault="00591CF7" w:rsidP="00591CF7">
      <w:pPr>
        <w:jc w:val="center"/>
        <w:rPr>
          <w:b/>
          <w:lang w:val="en-US"/>
        </w:rPr>
      </w:pPr>
    </w:p>
    <w:p w:rsidR="00591CF7" w:rsidRDefault="00591CF7" w:rsidP="00591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591CF7" w:rsidRDefault="00591CF7" w:rsidP="00591CF7">
      <w:pPr>
        <w:jc w:val="center"/>
        <w:rPr>
          <w:b/>
          <w:sz w:val="28"/>
          <w:szCs w:val="28"/>
        </w:rPr>
      </w:pPr>
    </w:p>
    <w:p w:rsidR="00591CF7" w:rsidRDefault="00591CF7" w:rsidP="00591CF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591CF7" w:rsidRDefault="00864EFE" w:rsidP="00591CF7">
      <w:pPr>
        <w:pStyle w:val="a3"/>
        <w:rPr>
          <w:sz w:val="28"/>
          <w:szCs w:val="28"/>
        </w:rPr>
      </w:pPr>
      <w:r>
        <w:rPr>
          <w:sz w:val="28"/>
          <w:szCs w:val="28"/>
        </w:rPr>
        <w:t>14.07</w:t>
      </w:r>
      <w:r w:rsidR="00591CF7">
        <w:rPr>
          <w:sz w:val="28"/>
          <w:szCs w:val="28"/>
        </w:rPr>
        <w:t xml:space="preserve">.2017                                                                              </w:t>
      </w:r>
      <w:r>
        <w:rPr>
          <w:sz w:val="28"/>
          <w:szCs w:val="28"/>
        </w:rPr>
        <w:t xml:space="preserve">         51/374</w:t>
      </w:r>
      <w:r w:rsidR="00591CF7">
        <w:rPr>
          <w:sz w:val="28"/>
          <w:szCs w:val="28"/>
        </w:rPr>
        <w:t xml:space="preserve">           </w:t>
      </w:r>
    </w:p>
    <w:p w:rsidR="00591CF7" w:rsidRDefault="00591CF7" w:rsidP="00591CF7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91CF7" w:rsidRDefault="00591CF7" w:rsidP="00591CF7">
      <w:pPr>
        <w:jc w:val="center"/>
        <w:rPr>
          <w:b/>
          <w:sz w:val="24"/>
        </w:rPr>
      </w:pPr>
    </w:p>
    <w:p w:rsidR="00591CF7" w:rsidRDefault="00591CF7" w:rsidP="00591CF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разрешении проведения досрочного </w:t>
      </w:r>
    </w:p>
    <w:p w:rsidR="00591CF7" w:rsidRDefault="00591CF7" w:rsidP="00591CF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голосования отдельных групп избирателей </w:t>
      </w:r>
    </w:p>
    <w:p w:rsidR="00591CF7" w:rsidRDefault="00591CF7" w:rsidP="00591CF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 досрочных выборах главы </w:t>
      </w:r>
      <w:proofErr w:type="spellStart"/>
      <w:r>
        <w:rPr>
          <w:sz w:val="28"/>
          <w:szCs w:val="28"/>
        </w:rPr>
        <w:t>Сунятсенского</w:t>
      </w:r>
      <w:proofErr w:type="spellEnd"/>
    </w:p>
    <w:p w:rsidR="00591CF7" w:rsidRDefault="00591CF7" w:rsidP="00591CF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</w:t>
      </w:r>
    </w:p>
    <w:p w:rsidR="00591CF7" w:rsidRDefault="00591CF7" w:rsidP="00591CF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 10 сентября 2017 года </w:t>
      </w:r>
    </w:p>
    <w:p w:rsidR="00591CF7" w:rsidRDefault="00591CF7" w:rsidP="00591CF7">
      <w:pPr>
        <w:suppressAutoHyphens/>
        <w:rPr>
          <w:sz w:val="28"/>
          <w:szCs w:val="28"/>
        </w:rPr>
      </w:pPr>
    </w:p>
    <w:p w:rsidR="00591CF7" w:rsidRDefault="00591CF7" w:rsidP="00591CF7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поступившее в территориальную  избирательную комиссию Михайловского района  ходатайство администрации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 от 10.07. 2017 года № 399 с просьбой разрешить провести досрочное голосование отдельных групп избирателей, включенных в список избирателей на избирательных  участках № 1709,  № 1710, находящихся в значительно удаленных от помещений для голосования местах, транспортное сообщение с которым отсутствует или затруднено, в соответствии со  статьей 76 Избирательного кодекса Приморского</w:t>
      </w:r>
      <w:proofErr w:type="gramEnd"/>
      <w:r>
        <w:rPr>
          <w:sz w:val="28"/>
          <w:szCs w:val="28"/>
        </w:rPr>
        <w:t xml:space="preserve"> края, территориальная  избирательная комиссия Михайловского района </w:t>
      </w:r>
    </w:p>
    <w:p w:rsidR="00591CF7" w:rsidRDefault="00591CF7" w:rsidP="00591C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1CF7" w:rsidRDefault="00591CF7" w:rsidP="00591CF7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провести 9 сентября   2017 года досрочное голосование отдельных групп избирателей, включенных в список избирателей на избирательном участке № 1709 (Ленинское), № 1710 (с. Дальнее).</w:t>
      </w:r>
    </w:p>
    <w:p w:rsidR="00591CF7" w:rsidRDefault="00591CF7" w:rsidP="00591CF7">
      <w:pPr>
        <w:pStyle w:val="-14"/>
        <w:suppressAutoHyphens/>
        <w:spacing w:line="276" w:lineRule="auto"/>
      </w:pPr>
      <w:r>
        <w:t>2.  Довести до сведения всех участников избирательного процесса информацию о проведении досрочного голосования на избирательных  участках  № 1709, № 1710, в целях осуществления ими своих прав, предусмотренных законодательством о выборах.</w:t>
      </w:r>
    </w:p>
    <w:p w:rsidR="00591CF7" w:rsidRDefault="00591CF7" w:rsidP="00591CF7">
      <w:pPr>
        <w:pStyle w:val="-14"/>
        <w:suppressAutoHyphens/>
        <w:spacing w:line="276" w:lineRule="auto"/>
      </w:pPr>
      <w:r>
        <w:t>3. Направить настоящее решение в  участковые  избирательные комиссии избирательных участков № 1709, № 1710.</w:t>
      </w:r>
    </w:p>
    <w:p w:rsidR="00591CF7" w:rsidRDefault="00591CF7" w:rsidP="00591CF7">
      <w:pPr>
        <w:pStyle w:val="-14"/>
        <w:suppressAutoHyphens/>
        <w:spacing w:line="276" w:lineRule="auto"/>
      </w:pPr>
      <w:r>
        <w:t xml:space="preserve"> 4. Опубликовать настоящее решение в общественно -  политической газете « Вперед».</w:t>
      </w:r>
    </w:p>
    <w:p w:rsidR="00591CF7" w:rsidRDefault="00591CF7" w:rsidP="00591CF7">
      <w:pPr>
        <w:pStyle w:val="-14"/>
        <w:spacing w:line="276" w:lineRule="auto"/>
        <w:ind w:firstLine="0"/>
      </w:pPr>
    </w:p>
    <w:p w:rsidR="00591CF7" w:rsidRDefault="00591CF7" w:rsidP="00591CF7">
      <w:pPr>
        <w:pStyle w:val="-14"/>
        <w:spacing w:line="276" w:lineRule="auto"/>
        <w:ind w:firstLine="0"/>
      </w:pPr>
    </w:p>
    <w:p w:rsidR="00591CF7" w:rsidRDefault="00591CF7" w:rsidP="00591CF7">
      <w:pPr>
        <w:pStyle w:val="-14"/>
        <w:spacing w:line="276" w:lineRule="auto"/>
        <w:ind w:left="-284" w:firstLine="0"/>
      </w:pPr>
      <w:r>
        <w:t>Председатель комиссии                                                                  Н.С. Горбачева</w:t>
      </w:r>
    </w:p>
    <w:p w:rsidR="00864EFE" w:rsidRDefault="00864EFE" w:rsidP="00591CF7">
      <w:pPr>
        <w:pStyle w:val="-14"/>
        <w:spacing w:line="276" w:lineRule="auto"/>
        <w:ind w:left="-284" w:firstLine="0"/>
      </w:pPr>
      <w:bookmarkStart w:id="0" w:name="_GoBack"/>
      <w:bookmarkEnd w:id="0"/>
    </w:p>
    <w:p w:rsidR="00591CF7" w:rsidRDefault="00591CF7" w:rsidP="00591CF7">
      <w:pPr>
        <w:pStyle w:val="-14"/>
        <w:spacing w:line="276" w:lineRule="auto"/>
        <w:ind w:left="-284" w:firstLine="0"/>
      </w:pPr>
      <w:r>
        <w:t xml:space="preserve">Секретарь  комиссии                                                                       В.В. Лукашенко                                                                       </w:t>
      </w:r>
    </w:p>
    <w:sectPr w:rsidR="0059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7"/>
    <w:rsid w:val="000D1D29"/>
    <w:rsid w:val="00591CF7"/>
    <w:rsid w:val="0065470B"/>
    <w:rsid w:val="008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591CF7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591CF7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2017-07-13T02:37:00Z</cp:lastPrinted>
  <dcterms:created xsi:type="dcterms:W3CDTF">2017-07-11T01:48:00Z</dcterms:created>
  <dcterms:modified xsi:type="dcterms:W3CDTF">2017-07-13T02:37:00Z</dcterms:modified>
</cp:coreProperties>
</file>